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left="480" w:leftChars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2023年度国家优秀自费留学生奖学金项目 </w:t>
      </w:r>
    </w:p>
    <w:p>
      <w:pPr>
        <w:numPr>
          <w:numId w:val="0"/>
        </w:numPr>
        <w:ind w:left="480" w:leftChars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应提交的申请材料及说明</w:t>
      </w:r>
    </w:p>
    <w:p>
      <w:pPr>
        <w:numPr>
          <w:numId w:val="0"/>
        </w:numPr>
        <w:ind w:left="480" w:leftChars="0"/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numPr>
          <w:ilvl w:val="0"/>
          <w:numId w:val="1"/>
        </w:numPr>
        <w:ind w:left="480" w:leftChars="0" w:firstLine="0"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应提交的申请材料</w:t>
      </w:r>
    </w:p>
    <w:p>
      <w:pPr>
        <w:numPr>
          <w:numId w:val="0"/>
        </w:numPr>
        <w:ind w:left="480" w:leftChars="0"/>
        <w:rPr>
          <w:rFonts w:hint="eastAsia"/>
          <w:sz w:val="32"/>
          <w:szCs w:val="32"/>
        </w:rPr>
      </w:pP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72405" cy="5117465"/>
            <wp:effectExtent l="0" t="0" r="4445" b="6985"/>
            <wp:docPr id="1" name="图片 1" descr="31b8c69ea0a5f7d9d90c2003914f0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1b8c69ea0a5f7d9d90c2003914f0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11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注：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1. √：必须提交；×：不需提交；○：选择提交。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2. 请认真查看实施办法，准确选择申报类别（A类或B类）。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3. 请自行确认并准确选择所属馆区，如选择错误，所在馆区将无法接收申请材料，申请无效。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4. 网上申报时间为北京时间，请考虑时差，以免错过提交时间。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5. 按要求准备一套纸质材料，一律使用A4纸打印或复印，扫描并上传至申报平台。上传文件须为PDF格式，单个文件大小不超过3MB。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6. 如提供的外文材料为英语以外语种，请提交原件的同时务必提供中文翻译件。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二、申请材料说明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1. 《国家优秀自费留学生奖学金申请表》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申请人登录系统（https://yxzfs.csc.edu.cn/），按要求如实填写信息、上传材料。确认无误，按系统提示完成网上提交，系统自动生成《国家优秀自费留学生奖学金申请表》。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2. 护照信息页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指包含姓名、出生日期、照片、护照号、护照有效期等内容的个人信息页。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3. 身份证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身份证正反面同时扫描在同一张A4纸上，请注意身份证有效期，一旦录取，后续发放奖学金需提供有效身份证办理银行卡。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4. 最高学历、学位证书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将目前所获得的最高学历、学位证书扫描为pdf文件上传。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5. 研究课题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系统中使用中文填写研究课题简介，更为详细的研究课题报告或介绍材料扫描上传。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6. 在读院校注册证明、学习有效证明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在读院校注册证明须明确在外攻读博士学位的学习起止时间，预计毕业或答辩时间。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7. 在外博士后研究证明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需要正式的邀请函、工作合同等证明材料，须明确作博士后研究工作的起止时间。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8. 与国内单位签订的工作合同或意向性协议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需要正式的工作合同或意向性协议，须明确具体回国工作时间或期限。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9. 申请承诺书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请点击申请承诺书下载并手写签名。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10. 代表性成果材料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至多两份代表性成果的封面、目录、正文第1页，以及1000字以内的中文摘要。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11. 学术会议邀请函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如果在国外攻读博士学位以来，参加过国际学术会议，在系统申报信息栏填写相应信息后，将对应的学术会议邀请函一并扫描上传。如未参加过，则无需提交。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12. 导师推荐信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如您希望上传导师推荐信，请注意导师推荐信出具时间需为2023年之后，由导师用带有就读学校抬头的信纸打印并签名。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13. 其他材料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本人认为有必要提供的其他材料或证明。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ADB06"/>
    <w:multiLevelType w:val="singleLevel"/>
    <w:tmpl w:val="28EADB06"/>
    <w:lvl w:ilvl="0" w:tentative="0">
      <w:start w:val="1"/>
      <w:numFmt w:val="chineseCounting"/>
      <w:suff w:val="nothing"/>
      <w:lvlText w:val="%1、"/>
      <w:lvlJc w:val="left"/>
      <w:pPr>
        <w:ind w:left="48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E4784"/>
    <w:rsid w:val="312E4784"/>
    <w:rsid w:val="3F230828"/>
    <w:rsid w:val="74CE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2023-12-19T10:50:00Z</dcterms:created>
  <dc:creator>chen</dc:creator>
  <cp:lastModifiedBy>chen</cp:lastModifiedBy>
  <dcterms:modified xsi:type="dcterms:W3CDTF">2023-12-19T10:51:47Z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