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0" w:line="520" w:lineRule="exact"/>
        <w:jc w:val="center"/>
        <w:rPr>
          <w:rFonts w:hint="default" w:ascii="仿宋_GB2312" w:hAnsi="等线" w:eastAsia="仿宋_GB2312" w:cs="等线"/>
          <w:b/>
          <w:bCs/>
          <w:color w:val="000000"/>
          <w:sz w:val="32"/>
          <w:szCs w:val="32"/>
          <w:u w:color="000000"/>
          <w:lang w:val="en-US" w:eastAsia="zh-CN" w:bidi="ar-SA"/>
        </w:rPr>
      </w:pPr>
      <w:r>
        <w:rPr>
          <w:rFonts w:hint="eastAsia" w:ascii="仿宋_GB2312" w:hAnsi="等线" w:eastAsia="仿宋_GB2312" w:cs="等线"/>
          <w:b/>
          <w:bCs/>
          <w:color w:val="000000"/>
          <w:sz w:val="32"/>
          <w:szCs w:val="32"/>
          <w:u w:color="000000"/>
          <w:lang w:val="zh-TW" w:eastAsia="zh-TW" w:bidi="ar-SA"/>
        </w:rPr>
        <w:t>202</w:t>
      </w:r>
      <w:r>
        <w:rPr>
          <w:rFonts w:hint="eastAsia" w:ascii="仿宋_GB2312" w:hAnsi="等线" w:eastAsia="仿宋_GB2312" w:cs="等线"/>
          <w:b/>
          <w:bCs/>
          <w:color w:val="000000"/>
          <w:sz w:val="32"/>
          <w:szCs w:val="32"/>
          <w:u w:color="000000"/>
          <w:lang w:val="en-US" w:eastAsia="zh-CN" w:bidi="ar-SA"/>
        </w:rPr>
        <w:t>3</w:t>
      </w:r>
      <w:r>
        <w:rPr>
          <w:rFonts w:hint="eastAsia" w:ascii="仿宋_GB2312" w:hAnsi="等线" w:eastAsia="仿宋_GB2312" w:cs="等线"/>
          <w:b/>
          <w:bCs/>
          <w:color w:val="000000"/>
          <w:sz w:val="32"/>
          <w:szCs w:val="32"/>
          <w:u w:color="000000"/>
          <w:lang w:val="zh-TW" w:eastAsia="zh-TW" w:bidi="ar-SA"/>
        </w:rPr>
        <w:t>年</w:t>
      </w:r>
      <w:r>
        <w:rPr>
          <w:rFonts w:hint="eastAsia" w:ascii="仿宋_GB2312" w:hAnsi="等线" w:eastAsia="仿宋_GB2312" w:cs="等线"/>
          <w:b/>
          <w:bCs/>
          <w:color w:val="000000"/>
          <w:sz w:val="32"/>
          <w:szCs w:val="32"/>
          <w:u w:color="000000"/>
          <w:lang w:val="en-US" w:eastAsia="zh-CN" w:bidi="ar-SA"/>
        </w:rPr>
        <w:t>第三</w:t>
      </w:r>
      <w:r>
        <w:rPr>
          <w:rFonts w:hint="eastAsia" w:ascii="仿宋_GB2312" w:hAnsi="等线" w:eastAsia="仿宋_GB2312" w:cs="等线"/>
          <w:b/>
          <w:bCs/>
          <w:color w:val="000000"/>
          <w:sz w:val="32"/>
          <w:szCs w:val="32"/>
          <w:u w:color="000000"/>
          <w:lang w:val="zh-TW" w:eastAsia="zh-TW" w:bidi="ar-SA"/>
        </w:rPr>
        <w:t>届中意青年学生美术和</w:t>
      </w:r>
      <w:r>
        <w:rPr>
          <w:rFonts w:hint="eastAsia" w:ascii="仿宋_GB2312" w:hAnsi="等线" w:eastAsia="仿宋_GB2312" w:cs="等线"/>
          <w:b/>
          <w:bCs/>
          <w:color w:val="auto"/>
          <w:sz w:val="32"/>
          <w:szCs w:val="32"/>
          <w:u w:color="000000"/>
          <w:lang w:val="zh-TW" w:eastAsia="zh-TW" w:bidi="ar-SA"/>
        </w:rPr>
        <w:t>设计</w:t>
      </w:r>
      <w:r>
        <w:rPr>
          <w:rFonts w:hint="eastAsia" w:ascii="仿宋_GB2312" w:hAnsi="等线" w:eastAsia="仿宋_GB2312" w:cs="等线"/>
          <w:b/>
          <w:bCs/>
          <w:color w:val="000000"/>
          <w:sz w:val="32"/>
          <w:szCs w:val="32"/>
          <w:u w:color="000000"/>
          <w:lang w:val="zh-TW" w:eastAsia="zh-TW" w:bidi="ar-SA"/>
        </w:rPr>
        <w:t>作品大赛</w:t>
      </w:r>
      <w:r>
        <w:rPr>
          <w:rFonts w:hint="eastAsia" w:ascii="仿宋_GB2312" w:hAnsi="等线" w:eastAsia="仿宋_GB2312" w:cs="等线"/>
          <w:b/>
          <w:bCs/>
          <w:color w:val="000000"/>
          <w:sz w:val="32"/>
          <w:szCs w:val="32"/>
          <w:u w:color="000000"/>
          <w:lang w:val="en-US" w:eastAsia="zh-CN" w:bidi="ar-SA"/>
        </w:rPr>
        <w:t>申请表</w:t>
      </w:r>
    </w:p>
    <w:p>
      <w:pPr>
        <w:framePr w:wrap="auto" w:vAnchor="margin" w:hAnchor="text" w:yAlign="inline"/>
        <w:tabs>
          <w:tab w:val="center" w:pos="4153"/>
        </w:tabs>
        <w:adjustRightInd w:val="0"/>
        <w:snapToGrid w:val="0"/>
        <w:spacing w:line="520" w:lineRule="exact"/>
        <w:jc w:val="right"/>
        <w:rPr>
          <w:rFonts w:ascii="仿宋_GB2312" w:hAnsi="等线" w:eastAsia="仿宋_GB2312" w:cs="等线"/>
          <w:b/>
          <w:bCs/>
          <w:sz w:val="32"/>
          <w:szCs w:val="32"/>
          <w:lang w:val="zh-TW" w:eastAsia="zh-TW"/>
        </w:rPr>
      </w:pPr>
      <w:r>
        <w:rPr>
          <w:rFonts w:hint="eastAsia" w:ascii="仿宋_GB2312" w:hAnsi="等线" w:eastAsia="仿宋_GB2312" w:cs="等线"/>
          <w:b/>
          <w:bCs/>
          <w:sz w:val="32"/>
          <w:szCs w:val="32"/>
          <w:lang w:val="zh-TW" w:eastAsia="zh-TW"/>
        </w:rPr>
        <w:t>（中文）</w:t>
      </w:r>
    </w:p>
    <w:tbl>
      <w:tblPr>
        <w:tblStyle w:val="4"/>
        <w:tblW w:w="9179" w:type="dxa"/>
        <w:jc w:val="center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ADFF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893"/>
        <w:gridCol w:w="1559"/>
        <w:gridCol w:w="1594"/>
        <w:gridCol w:w="3133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0" w:hRule="atLeast"/>
          <w:jc w:val="center"/>
        </w:trPr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姓名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CN"/>
              </w:rPr>
              <w:t>（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  <w:lang w:val="en-US" w:eastAsia="zh-CN"/>
              </w:rPr>
              <w:t>团队填写</w:t>
            </w:r>
            <w:bookmarkStart w:id="0" w:name="_GoBack"/>
            <w:bookmarkEnd w:id="0"/>
            <w:r>
              <w:rPr>
                <w:rFonts w:hint="eastAsia" w:ascii="仿宋_GB2312" w:hAnsi="等线" w:eastAsia="仿宋_GB2312" w:cs="等线"/>
                <w:sz w:val="28"/>
                <w:szCs w:val="28"/>
                <w:lang w:val="en-US" w:eastAsia="zh-CN"/>
              </w:rPr>
              <w:t>负责人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CN"/>
              </w:rPr>
              <w:t>）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 xml:space="preserve"> ：</w:t>
            </w:r>
          </w:p>
        </w:tc>
        <w:tc>
          <w:tcPr>
            <w:tcW w:w="3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性别 ：</w:t>
            </w:r>
          </w:p>
        </w:tc>
        <w:tc>
          <w:tcPr>
            <w:tcW w:w="3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国籍：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DFFF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3" w:hRule="atLeast"/>
          <w:jc w:val="center"/>
        </w:trPr>
        <w:tc>
          <w:tcPr>
            <w:tcW w:w="9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通讯地址：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DFFF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3" w:hRule="atLeast"/>
          <w:jc w:val="center"/>
        </w:trPr>
        <w:tc>
          <w:tcPr>
            <w:tcW w:w="9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hint="eastAsia" w:ascii="仿宋_GB2312" w:hAnsi="等线" w:eastAsia="仿宋_GB2312" w:cs="等线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en-US" w:eastAsia="zh-CN"/>
              </w:rPr>
              <w:t>学校：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DFFF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0" w:hRule="atLeast"/>
          <w:jc w:val="center"/>
        </w:trPr>
        <w:tc>
          <w:tcPr>
            <w:tcW w:w="4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联系电话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</w:rPr>
              <w:t xml:space="preserve">:                                                          </w:t>
            </w:r>
          </w:p>
        </w:tc>
        <w:tc>
          <w:tcPr>
            <w:tcW w:w="4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邮箱：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DFFF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31" w:hRule="atLeast"/>
          <w:jc w:val="center"/>
        </w:trPr>
        <w:tc>
          <w:tcPr>
            <w:tcW w:w="9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 xml:space="preserve">参赛类型：  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  <w:lang w:val="en-US" w:eastAsia="zh-CN"/>
              </w:rPr>
              <w:t>设计类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 xml:space="preserve">     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  <w:lang w:val="en-US" w:eastAsia="zh-CN"/>
              </w:rPr>
              <w:t>艺术类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 xml:space="preserve">       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DFFF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31" w:hRule="atLeast"/>
          <w:jc w:val="center"/>
        </w:trPr>
        <w:tc>
          <w:tcPr>
            <w:tcW w:w="9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hint="default" w:ascii="仿宋_GB2312" w:hAnsi="等线" w:eastAsia="仿宋_GB2312" w:cs="等线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en-US" w:eastAsia="zh-CN"/>
              </w:rPr>
              <w:t>团队所有成员名单：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DFFF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92" w:hRule="atLeast"/>
          <w:jc w:val="center"/>
        </w:trPr>
        <w:tc>
          <w:tcPr>
            <w:tcW w:w="4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参赛作品名称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CN"/>
              </w:rPr>
              <w:t>、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  <w:lang w:val="en-US" w:eastAsia="zh-CN"/>
              </w:rPr>
              <w:t>材料、尺寸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</w:rPr>
              <w:t>:</w:t>
            </w:r>
          </w:p>
        </w:tc>
        <w:tc>
          <w:tcPr>
            <w:tcW w:w="4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作品缩略图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</w:rPr>
              <w:t>: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DFFF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77" w:hRule="atLeast"/>
          <w:jc w:val="center"/>
        </w:trPr>
        <w:tc>
          <w:tcPr>
            <w:tcW w:w="9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hAnsi="等线" w:eastAsia="仿宋_GB2312" w:cs="等线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作品说明（包含创作内容介绍、创作时间、创作媒介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</w:rPr>
              <w:t xml:space="preserve">, 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不超过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</w:rPr>
              <w:t>150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字）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</w:rPr>
              <w:t xml:space="preserve">: </w:t>
            </w:r>
          </w:p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ind w:right="420" w:firstLine="517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</w:rPr>
              <w:t xml:space="preserve">                                           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ADFFF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50" w:hRule="atLeast"/>
          <w:jc w:val="center"/>
        </w:trPr>
        <w:tc>
          <w:tcPr>
            <w:tcW w:w="9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ind w:firstLine="560" w:firstLineChars="200"/>
              <w:rPr>
                <w:rFonts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>承诺人知晓并接受本次大赛相关规定，谨作出以下参赛承诺：我（们）在此确认上述作品为我（们）的原创作品，不涉及和侵占他人的著作权；我们同意作品出版权等公益性应用权属中国驻意大利大使馆主办方。</w:t>
            </w:r>
          </w:p>
          <w:p>
            <w:pPr>
              <w:widowControl w:val="0"/>
              <w:adjustRightInd w:val="0"/>
              <w:snapToGrid w:val="0"/>
              <w:spacing w:line="520" w:lineRule="exact"/>
              <w:ind w:left="420"/>
              <w:jc w:val="both"/>
              <w:rPr>
                <w:rFonts w:ascii="仿宋_GB2312" w:hAnsi="等线" w:eastAsia="仿宋_GB2312" w:cs="等线"/>
                <w:color w:val="000000"/>
                <w:sz w:val="28"/>
                <w:szCs w:val="28"/>
                <w:u w:color="000000"/>
                <w:lang w:val="en-US" w:eastAsia="zh-CN" w:bidi="ar-SA"/>
              </w:rPr>
            </w:pPr>
          </w:p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 xml:space="preserve">参赛作者（单位）签名或印章   </w:t>
            </w:r>
          </w:p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</w:pPr>
          </w:p>
          <w:p>
            <w:pPr>
              <w:framePr w:wrap="auto" w:vAnchor="margin" w:hAnchor="text" w:yAlign="inline"/>
              <w:adjustRightInd w:val="0"/>
              <w:snapToGrid w:val="0"/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 w:cs="等线"/>
                <w:sz w:val="28"/>
                <w:szCs w:val="28"/>
                <w:lang w:val="zh-TW" w:eastAsia="zh-TW"/>
              </w:rPr>
              <w:t xml:space="preserve">填表时间：        </w:t>
            </w:r>
            <w:r>
              <w:rPr>
                <w:rFonts w:hint="eastAsia" w:ascii="仿宋_GB2312" w:hAnsi="等线" w:eastAsia="仿宋_GB2312" w:cs="等线"/>
                <w:sz w:val="28"/>
                <w:szCs w:val="28"/>
              </w:rPr>
              <w:t>/         /</w:t>
            </w:r>
          </w:p>
        </w:tc>
      </w:tr>
    </w:tbl>
    <w:p>
      <w:pPr>
        <w:framePr w:wrap="auto" w:vAnchor="margin" w:hAnchor="text" w:yAlign="inline"/>
        <w:widowControl w:val="0"/>
        <w:tabs>
          <w:tab w:val="center" w:pos="4153"/>
        </w:tabs>
        <w:adjustRightInd w:val="0"/>
        <w:snapToGrid w:val="0"/>
        <w:spacing w:line="520" w:lineRule="exact"/>
        <w:jc w:val="center"/>
        <w:rPr>
          <w:rFonts w:ascii="仿宋_GB2312" w:eastAsia="仿宋_GB2312"/>
          <w:sz w:val="28"/>
          <w:szCs w:val="28"/>
        </w:rPr>
      </w:pPr>
    </w:p>
    <w:p>
      <w:pPr>
        <w:framePr w:wrap="auto" w:vAnchor="margin" w:hAnchor="text" w:yAlign="inline"/>
        <w:widowControl w:val="0"/>
        <w:tabs>
          <w:tab w:val="center" w:pos="4153"/>
        </w:tabs>
        <w:adjustRightInd w:val="0"/>
        <w:snapToGrid w:val="0"/>
        <w:spacing w:line="520" w:lineRule="exact"/>
        <w:jc w:val="center"/>
        <w:rPr>
          <w:rFonts w:ascii="仿宋_GB2312" w:eastAsia="仿宋_GB2312"/>
          <w:sz w:val="28"/>
          <w:szCs w:val="28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tabs>
          <w:tab w:val="center" w:pos="4153"/>
        </w:tabs>
        <w:spacing w:after="200" w:line="360" w:lineRule="auto"/>
        <w:jc w:val="center"/>
        <w:rPr>
          <w:rFonts w:ascii="Calibri Light" w:hAnsi="Calibri Light" w:eastAsia="宋体" w:cs="Times New Roman"/>
          <w:b/>
          <w:lang w:val="it-IT"/>
        </w:rPr>
      </w:pPr>
    </w:p>
    <w:p>
      <w:pPr>
        <w:framePr w:wrap="auto" w:vAnchor="margin" w:hAnchor="text" w:yAlign="inline"/>
        <w:widowControl w:val="0"/>
        <w:tabs>
          <w:tab w:val="center" w:pos="4153"/>
        </w:tabs>
        <w:adjustRightInd w:val="0"/>
        <w:snapToGrid w:val="0"/>
        <w:spacing w:line="520" w:lineRule="exact"/>
        <w:jc w:val="both"/>
        <w:rPr>
          <w:rFonts w:ascii="仿宋_GB2312" w:eastAsia="仿宋_GB2312"/>
          <w:sz w:val="28"/>
          <w:szCs w:val="28"/>
        </w:rPr>
      </w:pPr>
    </w:p>
    <w:sectPr>
      <w:headerReference r:id="rId3" w:type="default"/>
      <w:footerReference r:id="rId4" w:type="default"/>
      <w:pgSz w:w="11900" w:h="16840"/>
      <w:pgMar w:top="1440" w:right="1800" w:bottom="1440" w:left="1800" w:header="709" w:footer="850" w:gutter="0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ingFang SC Regular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汉仪细等线简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uto" w:vAnchor="margin" w:hAnchor="text" w:yAlign="inline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uto" w:vAnchor="margin" w:hAnchor="text" w:yAlign="inline"/>
      <w:rPr>
        <w:rFonts w:hint="eastAsia"/>
      </w:rPr>
    </w:pPr>
    <w:r>
      <mc:AlternateContent>
        <mc:Choice Requires="wps">
          <w:drawing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officeArt object" o:spid="_x0000_s1026" o:spt="2" style="position:absolute;left:0pt;margin-left:0pt;margin-top:0pt;height:842pt;width:595pt;mso-position-horizontal-relative:page;mso-position-vertical-relative:page;z-index:-251658240;mso-width-relative:page;mso-height-relative:page;" fillcolor="#FFFFFF" filled="t" stroked="f" coordsize="21600,21600" arcsize="0" o:gfxdata="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Dip+51QAAAAcBAAAPAAAAAAAAAAEAIAAAACIAAABkcnMvZG93bnJldi54&#10;bWxQSwECFAAUAAAACACHTuJA79W2jsQBAAB/AwAADgAAAAAAAAABACAAAAAkAQAAZHJzL2Uyb0Rv&#10;Yy54bWxQSwUGAAAAAAYABgBZAQAAWgUAAAAA&#10;">
              <v:fill on="t" focussize="0,0"/>
              <v:stroke on="f" weight="1pt" miterlimit="4" joinstyle="miter"/>
              <v:imagedata o:title=""/>
              <o:lock v:ext="edit" aspectratio="f"/>
            </v:round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bordersDoNotSurroundHeader w:val="1"/>
  <w:bordersDoNotSurroundFooter w:val="1"/>
  <w:documentProtection w:enforcement="0"/>
  <w:defaultTabStop w:val="720"/>
  <w:characterSpacingControl w:val="doNotCompress"/>
  <w:noLineBreaksAfter w:lang="zh-CN" w:val="‘“(〔[{〈《「『【⦅〘〖«〝︵︷︹︻︽︿﹁﹃﹇﹙﹛﹝｢"/>
  <w:noLineBreaksBefore w:lang="zh-CN" w:val="’”)〕]}〉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3AD"/>
    <w:rsid w:val="000B548D"/>
    <w:rsid w:val="0011592B"/>
    <w:rsid w:val="00140CAB"/>
    <w:rsid w:val="002B0C0E"/>
    <w:rsid w:val="00320D04"/>
    <w:rsid w:val="003347CF"/>
    <w:rsid w:val="003777A3"/>
    <w:rsid w:val="003D666B"/>
    <w:rsid w:val="003F06C7"/>
    <w:rsid w:val="004E604F"/>
    <w:rsid w:val="00510787"/>
    <w:rsid w:val="00575756"/>
    <w:rsid w:val="005C1F90"/>
    <w:rsid w:val="005C6C81"/>
    <w:rsid w:val="005E2557"/>
    <w:rsid w:val="006115F7"/>
    <w:rsid w:val="006B47CD"/>
    <w:rsid w:val="006D0403"/>
    <w:rsid w:val="006E1485"/>
    <w:rsid w:val="006F7835"/>
    <w:rsid w:val="00737D5E"/>
    <w:rsid w:val="007A33AD"/>
    <w:rsid w:val="0080341B"/>
    <w:rsid w:val="00811F16"/>
    <w:rsid w:val="008735E7"/>
    <w:rsid w:val="008C260E"/>
    <w:rsid w:val="008C5442"/>
    <w:rsid w:val="00952D82"/>
    <w:rsid w:val="009A14AB"/>
    <w:rsid w:val="00A57E03"/>
    <w:rsid w:val="00A709AF"/>
    <w:rsid w:val="00AC0FAD"/>
    <w:rsid w:val="00AE0C33"/>
    <w:rsid w:val="00B04FD4"/>
    <w:rsid w:val="00B3102E"/>
    <w:rsid w:val="00B46757"/>
    <w:rsid w:val="00B979E6"/>
    <w:rsid w:val="00BB3B5B"/>
    <w:rsid w:val="00BB5F6B"/>
    <w:rsid w:val="00BE1489"/>
    <w:rsid w:val="00BF799D"/>
    <w:rsid w:val="00C126A6"/>
    <w:rsid w:val="00C2142C"/>
    <w:rsid w:val="00CA794C"/>
    <w:rsid w:val="00CC786C"/>
    <w:rsid w:val="00D12473"/>
    <w:rsid w:val="00D449C6"/>
    <w:rsid w:val="00D844C5"/>
    <w:rsid w:val="00DA061D"/>
    <w:rsid w:val="00DD3FC6"/>
    <w:rsid w:val="00E70518"/>
    <w:rsid w:val="00E737CB"/>
    <w:rsid w:val="00E9599E"/>
    <w:rsid w:val="00F42CFE"/>
    <w:rsid w:val="00FB4B37"/>
    <w:rsid w:val="00FC3E38"/>
    <w:rsid w:val="00FE7145"/>
    <w:rsid w:val="09146997"/>
    <w:rsid w:val="0A5147C1"/>
    <w:rsid w:val="0B35330A"/>
    <w:rsid w:val="0F4553B5"/>
    <w:rsid w:val="119023A0"/>
    <w:rsid w:val="14C93F86"/>
    <w:rsid w:val="14EA4F81"/>
    <w:rsid w:val="15CC45CD"/>
    <w:rsid w:val="1EAF75EB"/>
    <w:rsid w:val="2A177040"/>
    <w:rsid w:val="2AC33B3E"/>
    <w:rsid w:val="34631226"/>
    <w:rsid w:val="37780375"/>
    <w:rsid w:val="59D31FA1"/>
    <w:rsid w:val="5BD80DC9"/>
    <w:rsid w:val="5EBB4FE5"/>
    <w:rsid w:val="6C4D13F6"/>
    <w:rsid w:val="7D3A6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framePr w:wrap="around" w:vAnchor="margin" w:hAnchor="text" w:y="1"/>
    </w:pPr>
    <w:rPr>
      <w:rFonts w:ascii="Helvetica Neue" w:hAnsi="Helvetica Neue" w:eastAsia="Arial Unicode MS" w:cs="Arial Unicode MS"/>
      <w:color w:val="000000"/>
      <w:sz w:val="22"/>
      <w:szCs w:val="22"/>
      <w:u w:color="00000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qFormat/>
    <w:uiPriority w:val="0"/>
    <w:pPr>
      <w:framePr w:wrap="around"/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3"/>
    <w:qFormat/>
    <w:uiPriority w:val="0"/>
    <w:pPr>
      <w:framePr w:wrap="around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u w:val="single"/>
    </w:rPr>
  </w:style>
  <w:style w:type="table" w:customStyle="1" w:styleId="7">
    <w:name w:val="Table Normal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页眉与页脚 A"/>
    <w:qFormat/>
    <w:uiPriority w:val="0"/>
    <w:pPr>
      <w:framePr w:wrap="around" w:vAnchor="margin" w:hAnchor="text" w:y="1"/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u w:color="000000"/>
      <w:lang w:val="en-US" w:eastAsia="zh-CN" w:bidi="ar-SA"/>
    </w:rPr>
  </w:style>
  <w:style w:type="paragraph" w:customStyle="1" w:styleId="9">
    <w:name w:val="页眉与页脚"/>
    <w:qFormat/>
    <w:uiPriority w:val="0"/>
    <w:pPr>
      <w:framePr w:wrap="around" w:vAnchor="margin" w:hAnchor="text" w:y="1"/>
      <w:tabs>
        <w:tab w:val="right" w:pos="9020"/>
      </w:tabs>
    </w:pPr>
    <w:rPr>
      <w:rFonts w:ascii="PingFang SC Regular" w:hAnsi="PingFang SC Regular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10">
    <w:name w:val="默认 A"/>
    <w:qFormat/>
    <w:uiPriority w:val="0"/>
    <w:pPr>
      <w:framePr w:wrap="around" w:vAnchor="margin" w:hAnchor="text" w:y="1"/>
      <w:spacing w:before="160"/>
    </w:pPr>
    <w:rPr>
      <w:rFonts w:hint="eastAsia" w:ascii="Arial Unicode MS" w:hAnsi="Arial Unicode MS" w:eastAsia="Arial Unicode MS" w:cs="Arial Unicode MS"/>
      <w:color w:val="000000"/>
      <w:sz w:val="24"/>
      <w:szCs w:val="24"/>
      <w:u w:color="000000"/>
      <w:lang w:val="zh-TW" w:eastAsia="zh-TW" w:bidi="ar-SA"/>
    </w:rPr>
  </w:style>
  <w:style w:type="paragraph" w:customStyle="1" w:styleId="11">
    <w:name w:val="zhengwen 444"/>
    <w:qFormat/>
    <w:uiPriority w:val="0"/>
    <w:pPr>
      <w:framePr w:wrap="around" w:vAnchor="margin" w:hAnchor="text" w:y="1"/>
      <w:widowControl w:val="0"/>
      <w:spacing w:line="250" w:lineRule="atLeast"/>
    </w:pPr>
    <w:rPr>
      <w:rFonts w:ascii="汉仪细等线简" w:hAnsi="汉仪细等线简" w:eastAsia="汉仪细等线简" w:cs="汉仪细等线简"/>
      <w:color w:val="000000"/>
      <w:sz w:val="18"/>
      <w:szCs w:val="18"/>
      <w:u w:color="000000"/>
      <w:lang w:val="en-US" w:eastAsia="zh-CN" w:bidi="ar-SA"/>
    </w:rPr>
  </w:style>
  <w:style w:type="character" w:customStyle="1" w:styleId="12">
    <w:name w:val="未处理的提及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页眉 字符"/>
    <w:basedOn w:val="5"/>
    <w:link w:val="3"/>
    <w:qFormat/>
    <w:uiPriority w:val="0"/>
    <w:rPr>
      <w:rFonts w:ascii="Helvetica Neue" w:hAnsi="Helvetica Neue" w:eastAsia="Arial Unicode MS" w:cs="Arial Unicode MS"/>
      <w:color w:val="000000"/>
      <w:sz w:val="18"/>
      <w:szCs w:val="18"/>
      <w:u w:color="000000"/>
    </w:rPr>
  </w:style>
  <w:style w:type="character" w:customStyle="1" w:styleId="14">
    <w:name w:val="页脚 字符"/>
    <w:basedOn w:val="5"/>
    <w:link w:val="2"/>
    <w:qFormat/>
    <w:uiPriority w:val="0"/>
    <w:rPr>
      <w:rFonts w:ascii="Helvetica Neue" w:hAnsi="Helvetica Neue" w:eastAsia="Arial Unicode MS" w:cs="Arial Unicode MS"/>
      <w:color w:val="000000"/>
      <w:sz w:val="18"/>
      <w:szCs w:val="18"/>
      <w:u w:color="000000"/>
    </w:rPr>
  </w:style>
  <w:style w:type="table" w:customStyle="1" w:styleId="15">
    <w:name w:val="_Style 14"/>
    <w:qFormat/>
    <w:uiPriority w:val="0"/>
    <w:tblPr>
      <w:tblLayout w:type="fixed"/>
      <w:tblCellMar>
        <w:left w:w="115" w:type="dxa"/>
        <w:right w:w="115" w:type="dxa"/>
      </w:tblCellMar>
    </w:tblPr>
  </w:style>
  <w:style w:type="table" w:customStyle="1" w:styleId="16">
    <w:name w:val="Table Normal2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PingFang SC Semibold"/>
        <a:ea typeface="黑体"/>
        <a:cs typeface="PingFang SC Semibold"/>
      </a:majorFont>
      <a:minorFont>
        <a:latin typeface="PingFang SC Regular"/>
        <a:ea typeface="宋体"/>
        <a:cs typeface="PingFang SC Regular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AAF5B4-6EC8-45C0-BB41-F13D4E937E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257</Words>
  <Characters>1471</Characters>
  <Lines>12</Lines>
  <Paragraphs>3</Paragraphs>
  <TotalTime>15</TotalTime>
  <ScaleCrop>false</ScaleCrop>
  <LinksUpToDate>false</LinksUpToDate>
  <CharactersWithSpaces>1725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2021-06-28T19:41:00Z</dcterms:created>
  <dc:creator>zhuwaidiannao</dc:creator>
  <cp:lastModifiedBy>chen</cp:lastModifiedBy>
  <dcterms:modified xsi:type="dcterms:W3CDTF">2023-07-31T08:13:54Z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